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072" w:rsidRPr="00390BE5" w:rsidP="00DB4072">
      <w:pPr>
        <w:contextualSpacing/>
        <w:jc w:val="right"/>
      </w:pPr>
      <w:r w:rsidRPr="00390BE5">
        <w:t>Дело № 05-</w:t>
      </w:r>
      <w:r w:rsidR="00B230BD">
        <w:t>1448</w:t>
      </w:r>
      <w:r w:rsidRPr="00390BE5" w:rsidR="00694A3A">
        <w:t>/280</w:t>
      </w:r>
      <w:r w:rsidRPr="00390BE5" w:rsidR="00390BE5">
        <w:t>6</w:t>
      </w:r>
      <w:r w:rsidRPr="00390BE5">
        <w:t>/202</w:t>
      </w:r>
      <w:r w:rsidR="00B230BD">
        <w:t>4</w:t>
      </w:r>
    </w:p>
    <w:p w:rsidR="00DB4072" w:rsidRPr="00390BE5" w:rsidP="00AD692C">
      <w:pPr>
        <w:pStyle w:val="Title"/>
        <w:tabs>
          <w:tab w:val="left" w:pos="9498"/>
        </w:tabs>
        <w:ind w:right="423"/>
        <w:contextualSpacing/>
        <w:rPr>
          <w:b w:val="0"/>
          <w:i w:val="0"/>
          <w:spacing w:val="34"/>
        </w:rPr>
      </w:pPr>
      <w:r w:rsidRPr="00390BE5">
        <w:rPr>
          <w:b w:val="0"/>
          <w:i w:val="0"/>
          <w:spacing w:val="34"/>
        </w:rPr>
        <w:t>ПОСТАНОВЛЕНИЕ</w:t>
      </w:r>
    </w:p>
    <w:p w:rsidR="00DB4072" w:rsidRPr="00390BE5" w:rsidP="00DB4072">
      <w:pPr>
        <w:pStyle w:val="Subtitle"/>
        <w:ind w:left="-142" w:right="423" w:firstLine="709"/>
        <w:contextualSpacing/>
        <w:rPr>
          <w:b w:val="0"/>
          <w:i w:val="0"/>
        </w:rPr>
      </w:pPr>
      <w:r w:rsidRPr="00390BE5">
        <w:rPr>
          <w:b w:val="0"/>
          <w:i w:val="0"/>
        </w:rPr>
        <w:t>по делу об административном правонарушении</w:t>
      </w:r>
    </w:p>
    <w:p w:rsidR="00DB4072" w:rsidRPr="00390BE5" w:rsidP="00DB4072">
      <w:pPr>
        <w:ind w:left="-142" w:right="423" w:firstLine="709"/>
        <w:contextualSpacing/>
        <w:jc w:val="center"/>
        <w:rPr>
          <w:iCs/>
        </w:rPr>
      </w:pPr>
    </w:p>
    <w:tbl>
      <w:tblPr>
        <w:tblW w:w="10348" w:type="dxa"/>
        <w:tblLook w:val="04A0"/>
      </w:tblPr>
      <w:tblGrid>
        <w:gridCol w:w="5068"/>
        <w:gridCol w:w="5280"/>
      </w:tblGrid>
      <w:tr w:rsidTr="00AD692C">
        <w:tblPrEx>
          <w:tblW w:w="10348" w:type="dxa"/>
          <w:tblLook w:val="04A0"/>
        </w:tblPrEx>
        <w:tc>
          <w:tcPr>
            <w:tcW w:w="5068" w:type="dxa"/>
            <w:hideMark/>
          </w:tcPr>
          <w:p w:rsidR="00DB4072" w:rsidRPr="00390BE5" w:rsidP="0034232B">
            <w:pPr>
              <w:contextualSpacing/>
              <w:jc w:val="both"/>
              <w:rPr>
                <w:rFonts w:eastAsia="Times New Roman CYR"/>
                <w:lang w:eastAsia="en-US"/>
              </w:rPr>
            </w:pPr>
            <w:r w:rsidRPr="00390BE5">
              <w:rPr>
                <w:rFonts w:eastAsia="Times New Roman CYR"/>
                <w:lang w:eastAsia="en-US"/>
              </w:rPr>
              <w:t>город Ханты-Мансийск</w:t>
            </w:r>
          </w:p>
        </w:tc>
        <w:tc>
          <w:tcPr>
            <w:tcW w:w="5280" w:type="dxa"/>
            <w:hideMark/>
          </w:tcPr>
          <w:p w:rsidR="00DB4072" w:rsidRPr="00390BE5" w:rsidP="00B230BD">
            <w:pPr>
              <w:ind w:right="-36"/>
              <w:contextualSpacing/>
              <w:jc w:val="right"/>
              <w:rPr>
                <w:rFonts w:eastAsia="Times New Roman CYR"/>
                <w:lang w:eastAsia="en-US"/>
              </w:rPr>
            </w:pPr>
            <w:r w:rsidRPr="00390BE5">
              <w:t xml:space="preserve">   </w:t>
            </w:r>
            <w:r w:rsidRPr="00390BE5" w:rsidR="00CF0C1F">
              <w:t xml:space="preserve"> </w:t>
            </w:r>
            <w:r w:rsidR="00B230BD">
              <w:t>18 декабря 2024</w:t>
            </w:r>
            <w:r w:rsidRPr="00390BE5">
              <w:t xml:space="preserve"> года</w:t>
            </w:r>
          </w:p>
        </w:tc>
      </w:tr>
    </w:tbl>
    <w:p w:rsidR="00DB4072" w:rsidRPr="00390BE5" w:rsidP="00DB4072">
      <w:pPr>
        <w:ind w:left="-142" w:right="423" w:firstLine="709"/>
        <w:contextualSpacing/>
        <w:jc w:val="both"/>
        <w:rPr>
          <w:bCs/>
          <w:iCs/>
        </w:rPr>
      </w:pPr>
    </w:p>
    <w:p w:rsidR="001A15C7" w:rsidRPr="00390BE5" w:rsidP="00AD692C">
      <w:pPr>
        <w:ind w:firstLine="709"/>
        <w:contextualSpacing/>
        <w:jc w:val="both"/>
      </w:pPr>
      <w:r w:rsidRPr="00390BE5">
        <w:t>Ми</w:t>
      </w:r>
      <w:r w:rsidRPr="00390BE5" w:rsidR="00AD692C">
        <w:t>ровой судья судебного участка №</w:t>
      </w:r>
      <w:r w:rsidRPr="00390BE5">
        <w:t xml:space="preserve">6 Ханты-Мансийского судебного района Ханты-Мансийского автономного округа – Югры </w:t>
      </w:r>
      <w:r w:rsidR="00B230BD">
        <w:t>Артюх О.П</w:t>
      </w:r>
      <w:r w:rsidRPr="00390BE5">
        <w:t>.</w:t>
      </w:r>
      <w:r w:rsidRPr="00390BE5" w:rsidR="00694A3A">
        <w:t xml:space="preserve">, </w:t>
      </w:r>
      <w:r w:rsidRPr="00390BE5">
        <w:t>(628011, Ханты-Мансийс</w:t>
      </w:r>
      <w:r w:rsidRPr="00390BE5" w:rsidR="00AD692C">
        <w:t>кий автономный округ – Югра, г.Ханты-Мансийск, ул.</w:t>
      </w:r>
      <w:r w:rsidRPr="00390BE5">
        <w:t>Ленина, дом 87</w:t>
      </w:r>
      <w:r w:rsidR="00B230BD">
        <w:t>/1</w:t>
      </w:r>
      <w:r w:rsidRPr="00390BE5">
        <w:t xml:space="preserve">), </w:t>
      </w:r>
    </w:p>
    <w:p w:rsidR="001A15C7" w:rsidRPr="00390BE5" w:rsidP="00AD692C">
      <w:pPr>
        <w:ind w:firstLine="709"/>
        <w:contextualSpacing/>
        <w:jc w:val="both"/>
      </w:pPr>
      <w:r w:rsidRPr="00390BE5">
        <w:t xml:space="preserve">с участием лица, в отношении которого ведется производство по делу об административном правонарушении – </w:t>
      </w:r>
      <w:r w:rsidR="00B230BD">
        <w:t>Холикова Г.М</w:t>
      </w:r>
      <w:r w:rsidRPr="00390BE5">
        <w:t>., рассмотрев материалы дела об административн</w:t>
      </w:r>
      <w:r w:rsidRPr="00390BE5">
        <w:t>ом правонарушении в отношении:</w:t>
      </w:r>
    </w:p>
    <w:p w:rsidR="00DB4072" w:rsidRPr="00390BE5" w:rsidP="00DB4072">
      <w:pPr>
        <w:ind w:firstLine="709"/>
        <w:contextualSpacing/>
        <w:jc w:val="both"/>
      </w:pPr>
      <w:r>
        <w:t>Холикова</w:t>
      </w:r>
      <w:r>
        <w:t xml:space="preserve"> </w:t>
      </w:r>
      <w:r>
        <w:t>Гуломжона</w:t>
      </w:r>
      <w:r>
        <w:t xml:space="preserve"> </w:t>
      </w:r>
      <w:r>
        <w:t>Муталибовича</w:t>
      </w:r>
      <w:r w:rsidRPr="00390BE5">
        <w:t xml:space="preserve">, </w:t>
      </w:r>
      <w:r>
        <w:t>…</w:t>
      </w:r>
      <w:r w:rsidRPr="00390BE5" w:rsidR="00390BE5">
        <w:t>,</w:t>
      </w:r>
    </w:p>
    <w:p w:rsidR="00DB4072" w:rsidRPr="00390BE5" w:rsidP="00DB4072">
      <w:pPr>
        <w:ind w:firstLine="709"/>
        <w:contextualSpacing/>
        <w:jc w:val="both"/>
      </w:pPr>
      <w:r w:rsidRPr="00390BE5">
        <w:t>о совершении административного правонарушения, предусмотренного ч</w:t>
      </w:r>
      <w:r w:rsidRPr="00390BE5" w:rsidR="00AD692C">
        <w:t>.</w:t>
      </w:r>
      <w:r w:rsidRPr="00390BE5">
        <w:t>1 ст</w:t>
      </w:r>
      <w:r w:rsidRPr="00390BE5" w:rsidR="00AD692C">
        <w:t>.</w:t>
      </w:r>
      <w:r w:rsidRPr="00390BE5">
        <w:t>20.25 Кодекса Российской Федерации об административных правонарушениях (далее – КоАП РФ),</w:t>
      </w:r>
    </w:p>
    <w:p w:rsidR="00AD692C" w:rsidRPr="00390BE5" w:rsidP="00DB4072">
      <w:pPr>
        <w:ind w:firstLine="709"/>
        <w:contextualSpacing/>
        <w:jc w:val="center"/>
        <w:rPr>
          <w:bCs/>
          <w:iCs/>
          <w:spacing w:val="34"/>
        </w:rPr>
      </w:pPr>
    </w:p>
    <w:p w:rsidR="00DB4072" w:rsidRPr="00390BE5" w:rsidP="00AD692C">
      <w:pPr>
        <w:contextualSpacing/>
        <w:jc w:val="center"/>
        <w:rPr>
          <w:bCs/>
          <w:iCs/>
          <w:spacing w:val="34"/>
        </w:rPr>
      </w:pPr>
      <w:r w:rsidRPr="00390BE5">
        <w:rPr>
          <w:bCs/>
          <w:iCs/>
          <w:spacing w:val="34"/>
        </w:rPr>
        <w:t>УСТА</w:t>
      </w:r>
      <w:r w:rsidRPr="00390BE5">
        <w:rPr>
          <w:bCs/>
          <w:iCs/>
          <w:spacing w:val="34"/>
        </w:rPr>
        <w:t>НОВИЛ:</w:t>
      </w:r>
    </w:p>
    <w:p w:rsidR="00DB4072" w:rsidRPr="00390BE5" w:rsidP="00DB4072">
      <w:pPr>
        <w:ind w:firstLine="709"/>
        <w:contextualSpacing/>
        <w:jc w:val="center"/>
        <w:rPr>
          <w:bCs/>
          <w:iCs/>
          <w:spacing w:val="34"/>
        </w:rPr>
      </w:pPr>
    </w:p>
    <w:p w:rsidR="00DB4072" w:rsidRPr="00390BE5" w:rsidP="00DB4072">
      <w:pPr>
        <w:ind w:firstLine="709"/>
        <w:contextualSpacing/>
        <w:jc w:val="both"/>
        <w:rPr>
          <w:rFonts w:eastAsia="Times New Roman CYR"/>
        </w:rPr>
      </w:pPr>
      <w:r>
        <w:t>29.10.2024</w:t>
      </w:r>
      <w:r w:rsidRPr="00390BE5">
        <w:t xml:space="preserve"> в 00:01 </w:t>
      </w:r>
      <w:r>
        <w:t>Холиков Г.М</w:t>
      </w:r>
      <w:r w:rsidRPr="00390BE5" w:rsidR="003C7EE1">
        <w:t>.</w:t>
      </w:r>
      <w:r w:rsidRPr="00390BE5">
        <w:rPr>
          <w:rFonts w:eastAsia="Times New Roman CYR"/>
        </w:rPr>
        <w:t>, проживающ</w:t>
      </w:r>
      <w:r w:rsidRPr="00390BE5" w:rsidR="00AD692C">
        <w:rPr>
          <w:rFonts w:eastAsia="Times New Roman CYR"/>
        </w:rPr>
        <w:t>ий</w:t>
      </w:r>
      <w:r w:rsidRPr="00390BE5">
        <w:rPr>
          <w:rFonts w:eastAsia="Times New Roman CYR"/>
        </w:rPr>
        <w:t xml:space="preserve"> по адресу</w:t>
      </w:r>
      <w:r w:rsidRPr="00390BE5">
        <w:t xml:space="preserve">: </w:t>
      </w:r>
      <w:r>
        <w:t>…</w:t>
      </w:r>
      <w:r w:rsidRPr="00390BE5" w:rsidR="00AD692C">
        <w:rPr>
          <w:rFonts w:eastAsia="Times New Roman CYR"/>
        </w:rPr>
        <w:t>, не уплатил в срок, предусмотренный ч.1 ст.</w:t>
      </w:r>
      <w:r w:rsidRPr="00390BE5">
        <w:rPr>
          <w:rFonts w:eastAsia="Times New Roman CYR"/>
        </w:rPr>
        <w:t xml:space="preserve">32.2 КоАП РФ, административный штраф в размере </w:t>
      </w:r>
      <w:r>
        <w:rPr>
          <w:rFonts w:eastAsia="Times New Roman CYR"/>
        </w:rPr>
        <w:t>1000</w:t>
      </w:r>
      <w:r w:rsidRPr="00390BE5">
        <w:rPr>
          <w:rFonts w:eastAsia="Times New Roman CYR"/>
        </w:rPr>
        <w:t xml:space="preserve"> руб., назначенный </w:t>
      </w:r>
      <w:r w:rsidRPr="00390BE5">
        <w:rPr>
          <w:rFonts w:eastAsia="Times New Roman CYR"/>
        </w:rPr>
        <w:t xml:space="preserve">постановлением от </w:t>
      </w:r>
      <w:r>
        <w:rPr>
          <w:rFonts w:eastAsia="Times New Roman CYR"/>
        </w:rPr>
        <w:t>18.08.2024</w:t>
      </w:r>
      <w:r w:rsidRPr="00390BE5" w:rsidR="006204E4">
        <w:rPr>
          <w:rFonts w:eastAsia="Times New Roman CYR"/>
        </w:rPr>
        <w:t xml:space="preserve"> №</w:t>
      </w:r>
      <w:r>
        <w:rPr>
          <w:rFonts w:eastAsia="Times New Roman CYR"/>
        </w:rPr>
        <w:t>...</w:t>
      </w:r>
      <w:r w:rsidRPr="00390BE5" w:rsidR="003C7EE1">
        <w:rPr>
          <w:rFonts w:eastAsia="Times New Roman CYR"/>
        </w:rPr>
        <w:t xml:space="preserve"> </w:t>
      </w:r>
      <w:r w:rsidRPr="00390BE5">
        <w:rPr>
          <w:rFonts w:eastAsia="Times New Roman CYR"/>
        </w:rPr>
        <w:t xml:space="preserve">за совершение правонарушения, предусмотренного </w:t>
      </w:r>
      <w:r>
        <w:rPr>
          <w:rFonts w:eastAsia="Times New Roman CYR"/>
        </w:rPr>
        <w:t>ч.2 ст.12.16</w:t>
      </w:r>
      <w:r w:rsidRPr="00390BE5">
        <w:rPr>
          <w:rFonts w:eastAsia="Times New Roman CYR"/>
        </w:rPr>
        <w:t xml:space="preserve"> КоАП РФ.</w:t>
      </w:r>
    </w:p>
    <w:p w:rsidR="00B230BD" w:rsidP="00986021">
      <w:pPr>
        <w:ind w:firstLine="709"/>
        <w:jc w:val="both"/>
      </w:pPr>
      <w:r w:rsidRPr="00390BE5">
        <w:t xml:space="preserve">При рассмотрении дела </w:t>
      </w:r>
      <w:r>
        <w:t>Холиков Г.М</w:t>
      </w:r>
      <w:r w:rsidRPr="00390BE5">
        <w:t xml:space="preserve">. </w:t>
      </w:r>
      <w:r>
        <w:t>с вменяемым ему правонарушением согласился,</w:t>
      </w:r>
      <w:r w:rsidR="007C5DFA">
        <w:t xml:space="preserve"> </w:t>
      </w:r>
      <w:r>
        <w:t xml:space="preserve">пояснил, что о </w:t>
      </w:r>
      <w:r w:rsidR="007C5DFA">
        <w:t xml:space="preserve">назначенном штрафе забыл. </w:t>
      </w:r>
    </w:p>
    <w:p w:rsidR="00986021" w:rsidRPr="00390BE5" w:rsidP="00986021">
      <w:pPr>
        <w:ind w:firstLine="709"/>
        <w:jc w:val="both"/>
        <w:rPr>
          <w:lang w:eastAsia="x-none"/>
        </w:rPr>
      </w:pPr>
      <w:r>
        <w:t>О</w:t>
      </w:r>
      <w:r w:rsidRPr="00390BE5">
        <w:rPr>
          <w:lang w:eastAsia="x-none"/>
        </w:rPr>
        <w:t>гласив протоко</w:t>
      </w:r>
      <w:r w:rsidRPr="00390BE5">
        <w:rPr>
          <w:lang w:eastAsia="x-none"/>
        </w:rPr>
        <w:t xml:space="preserve">л об административном правонарушении, заслушав объяснения </w:t>
      </w:r>
      <w:r w:rsidR="00B230BD">
        <w:rPr>
          <w:lang w:eastAsia="x-none"/>
        </w:rPr>
        <w:t>Холикова Г.М</w:t>
      </w:r>
      <w:r w:rsidRPr="00390BE5">
        <w:rPr>
          <w:lang w:eastAsia="x-none"/>
        </w:rPr>
        <w:t xml:space="preserve">., исследовав иные письменные материалы дела, мировой судья приходит к выводу о наличии в бездействии </w:t>
      </w:r>
      <w:r w:rsidR="00B230BD">
        <w:rPr>
          <w:lang w:eastAsia="x-none"/>
        </w:rPr>
        <w:t>Холикова Г.М</w:t>
      </w:r>
      <w:r w:rsidRPr="00390BE5">
        <w:rPr>
          <w:lang w:eastAsia="x-none"/>
        </w:rPr>
        <w:t xml:space="preserve">. состава административного правонарушения, предусмотренного ч.1 </w:t>
      </w:r>
      <w:r w:rsidRPr="00390BE5">
        <w:rPr>
          <w:lang w:eastAsia="x-none"/>
        </w:rPr>
        <w:t>ст.20.25 КоАП РФ, то есть неуплата административного штрафа в срок, предусмотренный настоящим Кодексом.</w:t>
      </w:r>
    </w:p>
    <w:p w:rsidR="00DB4072" w:rsidRPr="00390BE5" w:rsidP="00DB4072">
      <w:pPr>
        <w:ind w:firstLine="709"/>
        <w:contextualSpacing/>
        <w:jc w:val="both"/>
      </w:pPr>
      <w:r w:rsidRPr="00390BE5">
        <w:t xml:space="preserve">Фактические обстоятельства дела и виновность </w:t>
      </w:r>
      <w:r w:rsidR="00B230BD">
        <w:t>Холикова Г.М</w:t>
      </w:r>
      <w:r w:rsidRPr="00390BE5" w:rsidR="003C7EE1">
        <w:t>.</w:t>
      </w:r>
      <w:r w:rsidRPr="00390BE5">
        <w:t xml:space="preserve"> в совершении административного правонарушения подтверждаются: протоколом об административном </w:t>
      </w:r>
      <w:r w:rsidRPr="00390BE5">
        <w:t xml:space="preserve">правонарушении от </w:t>
      </w:r>
      <w:r w:rsidR="00B230BD">
        <w:t>18.12.2024</w:t>
      </w:r>
      <w:r w:rsidRPr="00390BE5">
        <w:t xml:space="preserve"> </w:t>
      </w:r>
      <w:r w:rsidR="00B230BD">
        <w:t>№</w:t>
      </w:r>
      <w:r>
        <w:t>….</w:t>
      </w:r>
      <w:r w:rsidRPr="00390BE5" w:rsidR="00AD692C">
        <w:t>,</w:t>
      </w:r>
      <w:r w:rsidRPr="00390BE5">
        <w:t xml:space="preserve"> копией постановления по делу об административном правонарушении от</w:t>
      </w:r>
      <w:r w:rsidRPr="00390BE5" w:rsidR="003C7EE1">
        <w:rPr>
          <w:rFonts w:eastAsia="Times New Roman CYR"/>
        </w:rPr>
        <w:t xml:space="preserve"> </w:t>
      </w:r>
      <w:r w:rsidR="00B230BD">
        <w:rPr>
          <w:rFonts w:eastAsia="Times New Roman CYR"/>
        </w:rPr>
        <w:t>18.08.2024</w:t>
      </w:r>
      <w:r w:rsidRPr="00390BE5" w:rsidR="006204E4">
        <w:rPr>
          <w:rFonts w:eastAsia="Times New Roman CYR"/>
        </w:rPr>
        <w:t xml:space="preserve"> №</w:t>
      </w:r>
      <w:r>
        <w:rPr>
          <w:rFonts w:eastAsia="Times New Roman CYR"/>
        </w:rPr>
        <w:t>...</w:t>
      </w:r>
      <w:r w:rsidRPr="00390BE5">
        <w:t>, выпиской из ГИС ГМП</w:t>
      </w:r>
      <w:r w:rsidRPr="00390BE5">
        <w:rPr>
          <w:spacing w:val="-4"/>
        </w:rPr>
        <w:t>.</w:t>
      </w:r>
    </w:p>
    <w:p w:rsidR="00DB4072" w:rsidRPr="00390BE5" w:rsidP="00DB4072">
      <w:pPr>
        <w:ind w:firstLine="709"/>
        <w:contextualSpacing/>
        <w:jc w:val="both"/>
      </w:pPr>
      <w:r w:rsidRPr="00390BE5">
        <w:t>Представленные доказательства получены с соблюдением требований закона, не противоречивы, соглас</w:t>
      </w:r>
      <w:r w:rsidRPr="00390BE5">
        <w:t xml:space="preserve">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 w:rsidRPr="00390BE5">
        <w:rPr>
          <w:spacing w:val="-4"/>
        </w:rPr>
        <w:t xml:space="preserve">привлекаемым лицом </w:t>
      </w:r>
      <w:r w:rsidRPr="00390BE5">
        <w:t>административного штрафа в срок, предусмотренный КоАП РФ.</w:t>
      </w:r>
    </w:p>
    <w:p w:rsidR="00DB4072" w:rsidRPr="00390BE5" w:rsidP="00DB4072">
      <w:pPr>
        <w:ind w:firstLine="709"/>
        <w:contextualSpacing/>
        <w:jc w:val="both"/>
      </w:pPr>
      <w:r w:rsidRPr="00390BE5">
        <w:t>В соответствии с ч.1</w:t>
      </w:r>
      <w:r w:rsidRPr="00390BE5">
        <w:t xml:space="preserve">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 w:rsidR="00DB4072" w:rsidRPr="00390BE5" w:rsidP="00DB4072">
      <w:pPr>
        <w:shd w:val="clear" w:color="auto" w:fill="FFFFFF"/>
        <w:ind w:firstLine="709"/>
        <w:contextualSpacing/>
        <w:jc w:val="both"/>
      </w:pPr>
      <w:r w:rsidRPr="00390BE5">
        <w:t xml:space="preserve">Постановление по делу об административном </w:t>
      </w:r>
      <w:r w:rsidRPr="00390BE5">
        <w:t xml:space="preserve">правонарушении </w:t>
      </w:r>
      <w:r w:rsidRPr="00390BE5">
        <w:rPr>
          <w:rFonts w:eastAsia="Times New Roman CYR"/>
        </w:rPr>
        <w:t xml:space="preserve">от </w:t>
      </w:r>
      <w:r w:rsidR="00B230BD">
        <w:rPr>
          <w:rFonts w:eastAsia="Times New Roman CYR"/>
        </w:rPr>
        <w:t>18.08.2024</w:t>
      </w:r>
      <w:r w:rsidRPr="00390BE5" w:rsidR="006204E4">
        <w:rPr>
          <w:rFonts w:eastAsia="Times New Roman CYR"/>
        </w:rPr>
        <w:t xml:space="preserve"> №</w:t>
      </w:r>
      <w:r>
        <w:rPr>
          <w:rFonts w:eastAsia="Times New Roman CYR"/>
        </w:rPr>
        <w:t>...</w:t>
      </w:r>
      <w:r w:rsidRPr="00390BE5" w:rsidR="003C7EE1">
        <w:rPr>
          <w:rFonts w:eastAsia="Times New Roman CYR"/>
        </w:rPr>
        <w:t xml:space="preserve"> </w:t>
      </w:r>
      <w:r w:rsidRPr="00390BE5">
        <w:t xml:space="preserve">вступило в законную силу </w:t>
      </w:r>
      <w:r w:rsidR="00B230BD">
        <w:t>29.08.2024</w:t>
      </w:r>
      <w:r w:rsidRPr="00390BE5">
        <w:t xml:space="preserve">, следовательно, последним днем для уплаты штрафа является </w:t>
      </w:r>
      <w:r w:rsidR="00B230BD">
        <w:t>28.10.2024</w:t>
      </w:r>
      <w:r w:rsidRPr="00390BE5">
        <w:t>. Сведений об уплате штрафа привлекаемым лицом в установленный законом срок, о предоставлении отсрочк</w:t>
      </w:r>
      <w:r w:rsidRPr="00390BE5">
        <w:t>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 w:rsidR="00DB4072" w:rsidRPr="00390BE5" w:rsidP="00DB4072">
      <w:pPr>
        <w:ind w:firstLine="709"/>
        <w:contextualSpacing/>
        <w:jc w:val="both"/>
      </w:pPr>
      <w:r w:rsidRPr="00390BE5">
        <w:t xml:space="preserve">При указанных обстоятельствах бездействие </w:t>
      </w:r>
      <w:r w:rsidR="00B230BD">
        <w:t>Холикова Г.М</w:t>
      </w:r>
      <w:r w:rsidRPr="00390BE5" w:rsidR="003C7EE1">
        <w:t>.</w:t>
      </w:r>
      <w:r w:rsidRPr="00390BE5">
        <w:rPr>
          <w:spacing w:val="-4"/>
        </w:rPr>
        <w:t xml:space="preserve"> </w:t>
      </w:r>
      <w:r w:rsidRPr="00390BE5" w:rsidR="00AD692C">
        <w:t>правильно квалифицировано по ч.1 ст.</w:t>
      </w:r>
      <w:r w:rsidRPr="00390BE5">
        <w:t xml:space="preserve">20.25 КоАП РФ. </w:t>
      </w:r>
    </w:p>
    <w:p w:rsidR="00FE6B0C" w:rsidP="00DB4072">
      <w:pPr>
        <w:suppressAutoHyphens/>
        <w:ind w:firstLine="709"/>
        <w:contextualSpacing/>
        <w:jc w:val="both"/>
        <w:rPr>
          <w:lang w:eastAsia="zh-CN"/>
        </w:rPr>
      </w:pPr>
      <w:r w:rsidRPr="00FE6B0C">
        <w:rPr>
          <w:lang w:eastAsia="zh-CN"/>
        </w:rPr>
        <w:t>Смягчающим</w:t>
      </w:r>
      <w:r w:rsidRPr="00FE6B0C">
        <w:rPr>
          <w:lang w:eastAsia="zh-CN"/>
        </w:rPr>
        <w:t xml:space="preserve">и ответственность обстоятельствами суд признает, в соответствии с ч.2 ст.4.2 КоАП РФ, признание вины. </w:t>
      </w:r>
    </w:p>
    <w:p w:rsidR="00DB4072" w:rsidRPr="00390BE5" w:rsidP="00DB4072">
      <w:pPr>
        <w:suppressAutoHyphens/>
        <w:ind w:firstLine="709"/>
        <w:contextualSpacing/>
        <w:jc w:val="both"/>
        <w:rPr>
          <w:lang w:eastAsia="zh-CN"/>
        </w:rPr>
      </w:pPr>
      <w:r w:rsidRPr="00390BE5">
        <w:rPr>
          <w:lang w:eastAsia="zh-CN"/>
        </w:rPr>
        <w:t>Обстоятельства отягчающие административную ответственность, не установлены.</w:t>
      </w:r>
    </w:p>
    <w:p w:rsidR="00DB4072" w:rsidRPr="00390BE5" w:rsidP="00DB4072">
      <w:pPr>
        <w:ind w:firstLine="709"/>
        <w:contextualSpacing/>
        <w:jc w:val="both"/>
        <w:rPr>
          <w:lang w:eastAsia="en-US"/>
        </w:rPr>
      </w:pPr>
      <w:r w:rsidRPr="00390BE5">
        <w:t>При назначении наказания мировой судья учел характер совершенного правонаруше</w:t>
      </w:r>
      <w:r w:rsidRPr="00390BE5">
        <w:t xml:space="preserve">ния, обстоятельства содеянного, сведения о личности </w:t>
      </w:r>
      <w:r w:rsidRPr="00390BE5">
        <w:rPr>
          <w:spacing w:val="-4"/>
        </w:rPr>
        <w:t xml:space="preserve">лица, привлекаемого к административной ответственности, </w:t>
      </w:r>
      <w:r w:rsidRPr="00390BE5">
        <w:t>и его имущественном положении</w:t>
      </w:r>
      <w:r w:rsidRPr="00390BE5">
        <w:rPr>
          <w:lang w:eastAsia="en-US"/>
        </w:rPr>
        <w:t>.</w:t>
      </w:r>
    </w:p>
    <w:p w:rsidR="00DB4072" w:rsidRPr="00390BE5" w:rsidP="00DB4072">
      <w:pPr>
        <w:suppressAutoHyphens/>
        <w:ind w:firstLine="709"/>
        <w:contextualSpacing/>
        <w:jc w:val="both"/>
        <w:rPr>
          <w:lang w:eastAsia="zh-CN"/>
        </w:rPr>
      </w:pPr>
      <w:r w:rsidRPr="00390BE5">
        <w:rPr>
          <w:lang w:eastAsia="zh-CN"/>
        </w:rPr>
        <w:t>При указанных обстоятельствах мировой судья приходит к выводу о назначении наказания в пре</w:t>
      </w:r>
      <w:r w:rsidRPr="00390BE5" w:rsidR="00AD692C">
        <w:rPr>
          <w:lang w:eastAsia="zh-CN"/>
        </w:rPr>
        <w:t>делах санкции ч.1 ст.</w:t>
      </w:r>
      <w:r w:rsidRPr="00390BE5">
        <w:rPr>
          <w:lang w:eastAsia="zh-CN"/>
        </w:rPr>
        <w:t xml:space="preserve">20.25 </w:t>
      </w:r>
      <w:r w:rsidRPr="00390BE5">
        <w:rPr>
          <w:lang w:eastAsia="zh-CN"/>
        </w:rPr>
        <w:t>КоАП РФ, в соответствии с требованиями ст</w:t>
      </w:r>
      <w:r w:rsidRPr="00390BE5" w:rsidR="00AD692C">
        <w:rPr>
          <w:lang w:eastAsia="zh-CN"/>
        </w:rPr>
        <w:t>.ст.</w:t>
      </w:r>
      <w:r w:rsidRPr="00390BE5">
        <w:rPr>
          <w:lang w:eastAsia="zh-CN"/>
        </w:rPr>
        <w:t xml:space="preserve">3.1, 3.5 и 4.1 КоАП РФ, в виде административного </w:t>
      </w:r>
      <w:r w:rsidR="005D4B77">
        <w:rPr>
          <w:lang w:eastAsia="zh-CN"/>
        </w:rPr>
        <w:t>штрафа</w:t>
      </w:r>
      <w:r w:rsidRPr="00390BE5">
        <w:rPr>
          <w:lang w:eastAsia="zh-CN"/>
        </w:rPr>
        <w:t>.</w:t>
      </w:r>
    </w:p>
    <w:p w:rsidR="00DB4072" w:rsidRPr="00390BE5" w:rsidP="00DB4072">
      <w:pPr>
        <w:ind w:firstLine="709"/>
        <w:contextualSpacing/>
        <w:jc w:val="both"/>
      </w:pPr>
      <w:r w:rsidRPr="00390BE5">
        <w:rPr>
          <w:lang w:eastAsia="zh-CN"/>
        </w:rPr>
        <w:t>На основании изложенного и руководствуясь ст</w:t>
      </w:r>
      <w:r w:rsidRPr="00390BE5" w:rsidR="00AD692C">
        <w:rPr>
          <w:lang w:eastAsia="zh-CN"/>
        </w:rPr>
        <w:t>.ст.</w:t>
      </w:r>
      <w:r w:rsidRPr="00390BE5">
        <w:rPr>
          <w:lang w:eastAsia="zh-CN"/>
        </w:rPr>
        <w:t>23.1, 29.9 – 29.11 КоАП РФ, мировой судья</w:t>
      </w:r>
    </w:p>
    <w:p w:rsidR="00816B56" w:rsidRPr="00390BE5" w:rsidP="00AD692C">
      <w:pPr>
        <w:contextualSpacing/>
        <w:jc w:val="center"/>
        <w:rPr>
          <w:bCs/>
          <w:iCs/>
          <w:spacing w:val="34"/>
        </w:rPr>
      </w:pPr>
    </w:p>
    <w:p w:rsidR="00DB4072" w:rsidRPr="00390BE5" w:rsidP="00AD692C">
      <w:pPr>
        <w:contextualSpacing/>
        <w:jc w:val="center"/>
        <w:rPr>
          <w:bCs/>
          <w:iCs/>
          <w:spacing w:val="34"/>
        </w:rPr>
      </w:pPr>
      <w:r w:rsidRPr="00390BE5">
        <w:rPr>
          <w:bCs/>
          <w:iCs/>
          <w:spacing w:val="34"/>
        </w:rPr>
        <w:t>ПОСТАНОВИЛ:</w:t>
      </w:r>
    </w:p>
    <w:p w:rsidR="00DB4072" w:rsidRPr="00390BE5" w:rsidP="00DB4072">
      <w:pPr>
        <w:ind w:firstLine="709"/>
        <w:contextualSpacing/>
        <w:jc w:val="center"/>
        <w:rPr>
          <w:bCs/>
          <w:iCs/>
          <w:spacing w:val="34"/>
        </w:rPr>
      </w:pPr>
    </w:p>
    <w:p w:rsidR="00DB4072" w:rsidP="00DB4072">
      <w:pPr>
        <w:ind w:firstLine="709"/>
        <w:contextualSpacing/>
        <w:jc w:val="both"/>
      </w:pPr>
      <w:r w:rsidRPr="00390BE5">
        <w:t xml:space="preserve">привлечь </w:t>
      </w:r>
      <w:r w:rsidR="00B230BD">
        <w:t>Холикова Гуломжона Муталибовича</w:t>
      </w:r>
      <w:r w:rsidRPr="00390BE5">
        <w:t xml:space="preserve"> к админис</w:t>
      </w:r>
      <w:r w:rsidRPr="00390BE5">
        <w:t xml:space="preserve">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 w:rsidRPr="005D4B77" w:rsidR="005D4B77">
        <w:t xml:space="preserve">виде административного штрафа в размере </w:t>
      </w:r>
      <w:r w:rsidR="005D4B77">
        <w:t>2</w:t>
      </w:r>
      <w:r w:rsidRPr="005D4B77" w:rsidR="005D4B77">
        <w:t>000 (</w:t>
      </w:r>
      <w:r w:rsidR="005D4B77">
        <w:t>две</w:t>
      </w:r>
      <w:r w:rsidRPr="005D4B77" w:rsidR="005D4B77">
        <w:t xml:space="preserve"> тысяч</w:t>
      </w:r>
      <w:r w:rsidR="005D4B77">
        <w:t>и</w:t>
      </w:r>
      <w:r w:rsidRPr="005D4B77" w:rsidR="005D4B77">
        <w:t>) рублей.</w:t>
      </w:r>
    </w:p>
    <w:p w:rsidR="005D4B77" w:rsidP="005D4B77">
      <w:pPr>
        <w:ind w:firstLine="709"/>
        <w:contextualSpacing/>
        <w:jc w:val="both"/>
      </w:pPr>
      <w: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</w:t>
      </w:r>
      <w:r>
        <w:t>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</w:t>
      </w:r>
      <w:r>
        <w:t xml:space="preserve">: 71871000, УИН </w:t>
      </w:r>
      <w:r w:rsidRPr="005D4B77">
        <w:t>0412365400805014482420151</w:t>
      </w:r>
      <w:r>
        <w:t>.</w:t>
      </w:r>
    </w:p>
    <w:p w:rsidR="005D4B77" w:rsidP="005D4B77">
      <w:pPr>
        <w:ind w:firstLine="709"/>
        <w:contextualSpacing/>
        <w:jc w:val="both"/>
      </w:pPr>
      <w:r>
        <w:t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</w:t>
      </w:r>
      <w:r>
        <w:t xml:space="preserve">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 w:rsidR="005D4B77" w:rsidP="005D4B77">
      <w:pPr>
        <w:ind w:firstLine="709"/>
        <w:contextualSpacing/>
        <w:jc w:val="both"/>
      </w:pPr>
      <w:r>
        <w:t>Квитанцию об оплате штрафа в шестидесятидневный срок со дня вступл</w:t>
      </w:r>
      <w:r>
        <w:t xml:space="preserve">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</w:t>
      </w:r>
      <w:r>
        <w:t>дом 87/1, каб. 115.</w:t>
      </w:r>
    </w:p>
    <w:p w:rsidR="005D4B77" w:rsidRPr="00390BE5" w:rsidP="005D4B77">
      <w:pPr>
        <w:ind w:firstLine="709"/>
        <w:contextualSpacing/>
        <w:jc w:val="both"/>
      </w:pPr>
      <w: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 w:rsidR="001A15C7" w:rsidRPr="00390BE5" w:rsidP="00DB4072">
      <w:pPr>
        <w:ind w:firstLine="709"/>
        <w:contextualSpacing/>
        <w:jc w:val="both"/>
      </w:pPr>
    </w:p>
    <w:p w:rsidR="00816B56" w:rsidRPr="00390BE5" w:rsidP="00DB4072">
      <w:pPr>
        <w:contextualSpacing/>
      </w:pPr>
    </w:p>
    <w:p w:rsidR="00013527" w:rsidP="00DB4072">
      <w:pPr>
        <w:contextualSpacing/>
      </w:pPr>
      <w:r w:rsidRPr="00390BE5">
        <w:t>Мировой судья</w:t>
      </w:r>
      <w:r w:rsidRPr="00390BE5">
        <w:tab/>
      </w:r>
      <w:r w:rsidRPr="00390BE5">
        <w:tab/>
      </w:r>
      <w:r w:rsidRPr="00390BE5">
        <w:tab/>
      </w:r>
      <w:r w:rsidRPr="00390BE5">
        <w:tab/>
      </w:r>
      <w:r w:rsidRPr="00390BE5">
        <w:tab/>
      </w:r>
      <w:r w:rsidR="005D4B77">
        <w:t>/подпись/</w:t>
      </w:r>
      <w:r w:rsidRPr="00390BE5">
        <w:tab/>
      </w:r>
      <w:r w:rsidRPr="00390BE5">
        <w:tab/>
      </w:r>
      <w:r w:rsidRPr="00390BE5">
        <w:tab/>
      </w:r>
      <w:r w:rsidRPr="00390BE5">
        <w:tab/>
        <w:t xml:space="preserve">        </w:t>
      </w:r>
      <w:r w:rsidR="005D4B77">
        <w:t xml:space="preserve">  </w:t>
      </w:r>
      <w:r w:rsidR="00B230BD">
        <w:t>О.П. Артюх</w:t>
      </w:r>
    </w:p>
    <w:p w:rsidR="005D4B77" w:rsidP="005D4B77">
      <w:pPr>
        <w:contextualSpacing/>
      </w:pPr>
    </w:p>
    <w:p w:rsidR="005D4B77" w:rsidP="005D4B77">
      <w:pPr>
        <w:contextualSpacing/>
      </w:pPr>
      <w:r>
        <w:t>Копия верна.</w:t>
      </w:r>
    </w:p>
    <w:p w:rsidR="005D4B77" w:rsidRPr="00AD692C" w:rsidP="005D4B77">
      <w:pPr>
        <w:contextualSpacing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О.П. Артюх</w:t>
      </w:r>
    </w:p>
    <w:sectPr w:rsidSect="00DB4072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F0"/>
    <w:rsid w:val="00013438"/>
    <w:rsid w:val="00013527"/>
    <w:rsid w:val="00037C4B"/>
    <w:rsid w:val="000519B6"/>
    <w:rsid w:val="000848E3"/>
    <w:rsid w:val="001774EB"/>
    <w:rsid w:val="00185005"/>
    <w:rsid w:val="001A15C7"/>
    <w:rsid w:val="001C0FFF"/>
    <w:rsid w:val="002407C1"/>
    <w:rsid w:val="002A735B"/>
    <w:rsid w:val="0034232B"/>
    <w:rsid w:val="00390BE5"/>
    <w:rsid w:val="00397E02"/>
    <w:rsid w:val="003C7EE1"/>
    <w:rsid w:val="00441EF1"/>
    <w:rsid w:val="00512B3D"/>
    <w:rsid w:val="00547E5D"/>
    <w:rsid w:val="005D4B77"/>
    <w:rsid w:val="006204E4"/>
    <w:rsid w:val="00643EB6"/>
    <w:rsid w:val="00660971"/>
    <w:rsid w:val="00694A3A"/>
    <w:rsid w:val="007C5DFA"/>
    <w:rsid w:val="00816B56"/>
    <w:rsid w:val="00986021"/>
    <w:rsid w:val="00A65025"/>
    <w:rsid w:val="00AD692C"/>
    <w:rsid w:val="00B0384F"/>
    <w:rsid w:val="00B230BD"/>
    <w:rsid w:val="00CF0C1F"/>
    <w:rsid w:val="00D377B9"/>
    <w:rsid w:val="00DB4072"/>
    <w:rsid w:val="00F55CF0"/>
    <w:rsid w:val="00FE6B0C"/>
    <w:rsid w:val="00FF2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B5BDD7-4EA3-485A-BCF2-568C28E4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55CF0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F55CF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F55CF0"/>
    <w:pPr>
      <w:jc w:val="center"/>
    </w:pPr>
    <w:rPr>
      <w:b/>
      <w:bCs/>
      <w:i/>
      <w:iCs/>
    </w:rPr>
  </w:style>
  <w:style w:type="character" w:customStyle="1" w:styleId="a0">
    <w:name w:val="Подзаголовок Знак"/>
    <w:basedOn w:val="DefaultParagraphFont"/>
    <w:link w:val="Subtitle"/>
    <w:rsid w:val="00F55CF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8500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50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